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90" w:rsidRPr="00395490" w:rsidRDefault="00395490" w:rsidP="00395490">
      <w:pPr>
        <w:widowControl w:val="0"/>
        <w:autoSpaceDE w:val="0"/>
        <w:autoSpaceDN w:val="0"/>
        <w:adjustRightInd w:val="0"/>
        <w:spacing w:after="160"/>
        <w:rPr>
          <w:rFonts w:ascii="Cambria" w:hAnsi="Cambria" w:cs="Cambria"/>
        </w:rPr>
      </w:pPr>
      <w:r w:rsidRPr="00395490">
        <w:rPr>
          <w:rFonts w:ascii="Arial" w:hAnsi="Arial" w:cs="Arial"/>
          <w:b/>
          <w:bCs/>
          <w:color w:val="084102"/>
        </w:rPr>
        <w:t>23</w:t>
      </w:r>
      <w:r w:rsidRPr="00395490">
        <w:rPr>
          <w:rFonts w:ascii="Arial" w:hAnsi="Arial" w:cs="Arial"/>
          <w:b/>
          <w:bCs/>
          <w:color w:val="084102"/>
          <w:vertAlign w:val="superscript"/>
        </w:rPr>
        <w:t>rd</w:t>
      </w:r>
      <w:r w:rsidRPr="00395490">
        <w:rPr>
          <w:rFonts w:ascii="Arial" w:hAnsi="Arial" w:cs="Arial"/>
          <w:b/>
          <w:bCs/>
          <w:color w:val="084102"/>
        </w:rPr>
        <w:t xml:space="preserve"> April</w:t>
      </w:r>
      <w:r w:rsidRPr="00395490">
        <w:rPr>
          <w:rFonts w:ascii="Arial" w:hAnsi="Arial" w:cs="Arial"/>
          <w:b/>
          <w:bCs/>
        </w:rPr>
        <w:t>: 12.00-13.00, Room: AG07</w:t>
      </w:r>
    </w:p>
    <w:p w:rsidR="00395490" w:rsidRPr="00395490" w:rsidRDefault="00395490" w:rsidP="00395490">
      <w:pPr>
        <w:widowControl w:val="0"/>
        <w:autoSpaceDE w:val="0"/>
        <w:autoSpaceDN w:val="0"/>
        <w:adjustRightInd w:val="0"/>
        <w:rPr>
          <w:rFonts w:ascii="Cambria" w:hAnsi="Cambria" w:cs="Cambria"/>
        </w:rPr>
      </w:pPr>
      <w:r w:rsidRPr="00395490">
        <w:rPr>
          <w:rFonts w:ascii="Arial" w:hAnsi="Arial" w:cs="Arial"/>
          <w:b/>
          <w:bCs/>
        </w:rPr>
        <w:t xml:space="preserve">Speaker: </w:t>
      </w:r>
      <w:proofErr w:type="spellStart"/>
      <w:r w:rsidRPr="00395490">
        <w:rPr>
          <w:rFonts w:ascii="Arial" w:hAnsi="Arial" w:cs="Arial"/>
          <w:b/>
          <w:bCs/>
          <w:color w:val="0000FF"/>
        </w:rPr>
        <w:t>Dr</w:t>
      </w:r>
      <w:proofErr w:type="spellEnd"/>
      <w:r w:rsidRPr="00395490">
        <w:rPr>
          <w:rFonts w:ascii="Arial" w:hAnsi="Arial" w:cs="Arial"/>
          <w:b/>
          <w:bCs/>
          <w:color w:val="0000FF"/>
        </w:rPr>
        <w:t xml:space="preserve"> Thomas Berger</w:t>
      </w:r>
      <w:bookmarkStart w:id="0" w:name="_GoBack"/>
      <w:bookmarkEnd w:id="0"/>
    </w:p>
    <w:p w:rsidR="00395490" w:rsidRPr="00395490" w:rsidRDefault="00395490" w:rsidP="00395490">
      <w:pPr>
        <w:widowControl w:val="0"/>
        <w:autoSpaceDE w:val="0"/>
        <w:autoSpaceDN w:val="0"/>
        <w:adjustRightInd w:val="0"/>
        <w:spacing w:after="160"/>
        <w:rPr>
          <w:rFonts w:ascii="Cambria" w:hAnsi="Cambria" w:cs="Cambria"/>
        </w:rPr>
      </w:pPr>
      <w:proofErr w:type="spellStart"/>
      <w:r w:rsidRPr="00395490">
        <w:rPr>
          <w:rFonts w:ascii="Arial" w:hAnsi="Arial" w:cs="Arial"/>
        </w:rPr>
        <w:t>Universität</w:t>
      </w:r>
      <w:proofErr w:type="spellEnd"/>
      <w:r w:rsidRPr="00395490">
        <w:rPr>
          <w:rFonts w:ascii="Arial" w:hAnsi="Arial" w:cs="Arial"/>
        </w:rPr>
        <w:t xml:space="preserve"> Hamburg, Germany</w:t>
      </w:r>
    </w:p>
    <w:p w:rsidR="00395490" w:rsidRPr="00395490" w:rsidRDefault="00395490" w:rsidP="00395490">
      <w:pPr>
        <w:widowControl w:val="0"/>
        <w:autoSpaceDE w:val="0"/>
        <w:autoSpaceDN w:val="0"/>
        <w:adjustRightInd w:val="0"/>
        <w:rPr>
          <w:rFonts w:ascii="Cambria" w:hAnsi="Cambria" w:cs="Cambria"/>
        </w:rPr>
      </w:pPr>
      <w:r w:rsidRPr="00395490">
        <w:rPr>
          <w:rFonts w:ascii="Arial" w:hAnsi="Arial" w:cs="Arial"/>
          <w:b/>
          <w:bCs/>
          <w:color w:val="00007D"/>
        </w:rPr>
        <w:t xml:space="preserve">Systems &amp; </w:t>
      </w:r>
      <w:proofErr w:type="spellStart"/>
      <w:r w:rsidRPr="00395490">
        <w:rPr>
          <w:rFonts w:ascii="Arial" w:hAnsi="Arial" w:cs="Arial"/>
          <w:b/>
          <w:bCs/>
          <w:color w:val="00007D"/>
        </w:rPr>
        <w:t>Control:</w:t>
      </w:r>
      <w:r w:rsidRPr="00395490">
        <w:rPr>
          <w:rFonts w:ascii="Arial" w:hAnsi="Arial" w:cs="Arial"/>
          <w:i/>
          <w:iCs/>
        </w:rPr>
        <w:t>“On</w:t>
      </w:r>
      <w:proofErr w:type="spellEnd"/>
      <w:r w:rsidRPr="00395490">
        <w:rPr>
          <w:rFonts w:ascii="Arial" w:hAnsi="Arial" w:cs="Arial"/>
          <w:i/>
          <w:iCs/>
        </w:rPr>
        <w:t xml:space="preserve"> the regularization of linear time-invariant descriptor</w:t>
      </w:r>
    </w:p>
    <w:p w:rsidR="00395490" w:rsidRPr="00395490" w:rsidRDefault="00395490" w:rsidP="00395490">
      <w:pPr>
        <w:widowControl w:val="0"/>
        <w:autoSpaceDE w:val="0"/>
        <w:autoSpaceDN w:val="0"/>
        <w:adjustRightInd w:val="0"/>
        <w:rPr>
          <w:rFonts w:ascii="Cambria" w:hAnsi="Cambria" w:cs="Cambria"/>
        </w:rPr>
      </w:pPr>
      <w:proofErr w:type="gramStart"/>
      <w:r w:rsidRPr="00395490">
        <w:rPr>
          <w:rFonts w:ascii="Arial" w:hAnsi="Arial" w:cs="Arial"/>
          <w:i/>
          <w:iCs/>
        </w:rPr>
        <w:t>systems</w:t>
      </w:r>
      <w:proofErr w:type="gramEnd"/>
      <w:r w:rsidRPr="00395490">
        <w:rPr>
          <w:rFonts w:ascii="Arial" w:hAnsi="Arial" w:cs="Arial"/>
          <w:i/>
          <w:iCs/>
        </w:rPr>
        <w:t>”</w:t>
      </w:r>
    </w:p>
    <w:p w:rsidR="00395490" w:rsidRPr="00395490" w:rsidRDefault="00395490" w:rsidP="00395490">
      <w:pPr>
        <w:widowControl w:val="0"/>
        <w:autoSpaceDE w:val="0"/>
        <w:autoSpaceDN w:val="0"/>
        <w:adjustRightInd w:val="0"/>
        <w:rPr>
          <w:rFonts w:ascii="Cambria" w:hAnsi="Cambria" w:cs="Cambria"/>
        </w:rPr>
      </w:pPr>
      <w:r w:rsidRPr="00395490">
        <w:rPr>
          <w:rFonts w:ascii="Arial" w:hAnsi="Arial" w:cs="Arial"/>
          <w:b/>
          <w:bCs/>
        </w:rPr>
        <w:t>Abstract:</w:t>
      </w:r>
    </w:p>
    <w:p w:rsidR="00395490" w:rsidRPr="00395490" w:rsidRDefault="00395490" w:rsidP="00395490">
      <w:pPr>
        <w:widowControl w:val="0"/>
        <w:autoSpaceDE w:val="0"/>
        <w:autoSpaceDN w:val="0"/>
        <w:adjustRightInd w:val="0"/>
        <w:jc w:val="both"/>
        <w:rPr>
          <w:rFonts w:ascii="Cambria" w:hAnsi="Cambria" w:cs="Cambria"/>
        </w:rPr>
      </w:pPr>
      <w:r w:rsidRPr="00395490">
        <w:rPr>
          <w:rFonts w:ascii="Arial" w:hAnsi="Arial" w:cs="Arial"/>
        </w:rPr>
        <w:t xml:space="preserve">For linear time-invariant descriptor systems we consider the question whether there exists a </w:t>
      </w:r>
      <w:proofErr w:type="gramStart"/>
      <w:r w:rsidRPr="00395490">
        <w:rPr>
          <w:rFonts w:ascii="Arial" w:hAnsi="Arial" w:cs="Arial"/>
        </w:rPr>
        <w:t>feedback which</w:t>
      </w:r>
      <w:proofErr w:type="gramEnd"/>
      <w:r w:rsidRPr="00395490">
        <w:rPr>
          <w:rFonts w:ascii="Arial" w:hAnsi="Arial" w:cs="Arial"/>
        </w:rPr>
        <w:t xml:space="preserve"> renders the closed-loop system regular. This property can be equivalently characterized by simple algebraic and geometric conditions in terms of the involved matrices and the augmented Wong sequences. We also consider the slightly more general problem of existence of a feedback such that an autonomous closed-loop system is obtained. The corresponding feedback matrices can be constructively obtained using a feedback canonical form due to </w:t>
      </w:r>
      <w:proofErr w:type="spellStart"/>
      <w:r w:rsidRPr="00395490">
        <w:rPr>
          <w:rFonts w:ascii="Arial" w:hAnsi="Arial" w:cs="Arial"/>
        </w:rPr>
        <w:t>Loiseau</w:t>
      </w:r>
      <w:proofErr w:type="spellEnd"/>
      <w:r w:rsidRPr="00395490">
        <w:rPr>
          <w:rFonts w:ascii="Arial" w:hAnsi="Arial" w:cs="Arial"/>
        </w:rPr>
        <w:t xml:space="preserve"> et al., Feedback canonical forms of singular systems, 1991. For </w:t>
      </w:r>
      <w:proofErr w:type="gramStart"/>
      <w:r w:rsidRPr="00395490">
        <w:rPr>
          <w:rFonts w:ascii="Arial" w:hAnsi="Arial" w:cs="Arial"/>
        </w:rPr>
        <w:t>systems which</w:t>
      </w:r>
      <w:proofErr w:type="gramEnd"/>
      <w:r w:rsidRPr="00395490">
        <w:rPr>
          <w:rFonts w:ascii="Arial" w:hAnsi="Arial" w:cs="Arial"/>
        </w:rPr>
        <w:t xml:space="preserve"> are not </w:t>
      </w:r>
      <w:proofErr w:type="spellStart"/>
      <w:r w:rsidRPr="00395490">
        <w:rPr>
          <w:rFonts w:ascii="Arial" w:hAnsi="Arial" w:cs="Arial"/>
        </w:rPr>
        <w:t>regularizable</w:t>
      </w:r>
      <w:proofErr w:type="spellEnd"/>
      <w:r w:rsidRPr="00395490">
        <w:rPr>
          <w:rFonts w:ascii="Arial" w:hAnsi="Arial" w:cs="Arial"/>
        </w:rPr>
        <w:t xml:space="preserve"> by feedback, an additional behavioral equivalence transformation and a reorganization of input and state variables leads to a regular system, the index of which is at most one. This procedure is known (see Campbell et al., Regularization of linear and nonlinear descriptor systems, 2012), however we present a new </w:t>
      </w:r>
      <w:proofErr w:type="gramStart"/>
      <w:r w:rsidRPr="00395490">
        <w:rPr>
          <w:rFonts w:ascii="Arial" w:hAnsi="Arial" w:cs="Arial"/>
        </w:rPr>
        <w:t>approach which</w:t>
      </w:r>
      <w:proofErr w:type="gramEnd"/>
      <w:r w:rsidRPr="00395490">
        <w:rPr>
          <w:rFonts w:ascii="Arial" w:hAnsi="Arial" w:cs="Arial"/>
        </w:rPr>
        <w:t xml:space="preserve"> allows for a detailed characterization of the resulting regular system. We show that this system is fully determined by the augmented Wong sequences, which in particular allows for a simple calculation of the number of redundant equations, free state variables and constraint input variables independent of the transformation of the system.</w:t>
      </w:r>
    </w:p>
    <w:p w:rsidR="00395490" w:rsidRPr="00395490" w:rsidRDefault="00395490" w:rsidP="00395490">
      <w:pPr>
        <w:widowControl w:val="0"/>
        <w:autoSpaceDE w:val="0"/>
        <w:autoSpaceDN w:val="0"/>
        <w:adjustRightInd w:val="0"/>
        <w:rPr>
          <w:rFonts w:ascii="Cambria" w:hAnsi="Cambria" w:cs="Cambria"/>
        </w:rPr>
      </w:pPr>
    </w:p>
    <w:p w:rsidR="00395490" w:rsidRPr="00395490" w:rsidRDefault="00395490" w:rsidP="00395490">
      <w:pPr>
        <w:widowControl w:val="0"/>
        <w:autoSpaceDE w:val="0"/>
        <w:autoSpaceDN w:val="0"/>
        <w:adjustRightInd w:val="0"/>
        <w:rPr>
          <w:rFonts w:ascii="Cambria" w:hAnsi="Cambria" w:cs="Cambria"/>
        </w:rPr>
      </w:pPr>
      <w:r w:rsidRPr="00395490">
        <w:rPr>
          <w:rFonts w:ascii="Arial" w:hAnsi="Arial" w:cs="Arial"/>
          <w:b/>
          <w:bCs/>
        </w:rPr>
        <w:t>Bio</w:t>
      </w:r>
    </w:p>
    <w:p w:rsidR="00B95E6C" w:rsidRPr="00395490" w:rsidRDefault="00395490" w:rsidP="00395490">
      <w:r w:rsidRPr="00395490">
        <w:rPr>
          <w:rFonts w:ascii="Arial" w:hAnsi="Arial" w:cs="Arial"/>
        </w:rPr>
        <w:t xml:space="preserve">Thomas Berger received his Bachelor of Science in Mathematics (2008) and his Master of Science in Mathematics and Business Mathematics (2010) from </w:t>
      </w:r>
      <w:proofErr w:type="spellStart"/>
      <w:r w:rsidRPr="00395490">
        <w:rPr>
          <w:rFonts w:ascii="Arial" w:hAnsi="Arial" w:cs="Arial"/>
        </w:rPr>
        <w:t>Technische</w:t>
      </w:r>
      <w:proofErr w:type="spellEnd"/>
      <w:r w:rsidRPr="00395490">
        <w:rPr>
          <w:rFonts w:ascii="Arial" w:hAnsi="Arial" w:cs="Arial"/>
        </w:rPr>
        <w:t xml:space="preserve"> </w:t>
      </w:r>
      <w:proofErr w:type="spellStart"/>
      <w:r w:rsidRPr="00395490">
        <w:rPr>
          <w:rFonts w:ascii="Arial" w:hAnsi="Arial" w:cs="Arial"/>
        </w:rPr>
        <w:t>Universität</w:t>
      </w:r>
      <w:proofErr w:type="spellEnd"/>
      <w:r w:rsidRPr="00395490">
        <w:rPr>
          <w:rFonts w:ascii="Arial" w:hAnsi="Arial" w:cs="Arial"/>
        </w:rPr>
        <w:t xml:space="preserve"> </w:t>
      </w:r>
      <w:proofErr w:type="spellStart"/>
      <w:r w:rsidRPr="00395490">
        <w:rPr>
          <w:rFonts w:ascii="Arial" w:hAnsi="Arial" w:cs="Arial"/>
        </w:rPr>
        <w:t>Ilmenau</w:t>
      </w:r>
      <w:proofErr w:type="spellEnd"/>
      <w:r w:rsidRPr="00395490">
        <w:rPr>
          <w:rFonts w:ascii="Arial" w:hAnsi="Arial" w:cs="Arial"/>
        </w:rPr>
        <w:t xml:space="preserve">, Germany. During his PhD studies he was a research assistant at the Analysis and Systems Theory group and did his research in the course of the DFG project "Time-varying and switched differential-algebraic equations". From September 2011 to February 2012 he was at the City University London, UK, for a research visit and </w:t>
      </w:r>
      <w:proofErr w:type="spellStart"/>
      <w:r w:rsidRPr="00395490">
        <w:rPr>
          <w:rFonts w:ascii="Arial" w:hAnsi="Arial" w:cs="Arial"/>
        </w:rPr>
        <w:t>coorporation</w:t>
      </w:r>
      <w:proofErr w:type="spellEnd"/>
      <w:r w:rsidRPr="00395490">
        <w:rPr>
          <w:rFonts w:ascii="Arial" w:hAnsi="Arial" w:cs="Arial"/>
        </w:rPr>
        <w:t xml:space="preserve"> with Professor Nicos </w:t>
      </w:r>
      <w:proofErr w:type="spellStart"/>
      <w:r w:rsidRPr="00395490">
        <w:rPr>
          <w:rFonts w:ascii="Arial" w:hAnsi="Arial" w:cs="Arial"/>
        </w:rPr>
        <w:t>Karcanias</w:t>
      </w:r>
      <w:proofErr w:type="spellEnd"/>
      <w:r w:rsidRPr="00395490">
        <w:rPr>
          <w:rFonts w:ascii="Arial" w:hAnsi="Arial" w:cs="Arial"/>
        </w:rPr>
        <w:t xml:space="preserve">. In 2013 he received his PhD in Mathematics from </w:t>
      </w:r>
      <w:proofErr w:type="spellStart"/>
      <w:r w:rsidRPr="00395490">
        <w:rPr>
          <w:rFonts w:ascii="Arial" w:hAnsi="Arial" w:cs="Arial"/>
        </w:rPr>
        <w:t>Technische</w:t>
      </w:r>
      <w:proofErr w:type="spellEnd"/>
      <w:r w:rsidRPr="00395490">
        <w:rPr>
          <w:rFonts w:ascii="Arial" w:hAnsi="Arial" w:cs="Arial"/>
        </w:rPr>
        <w:t xml:space="preserve"> </w:t>
      </w:r>
      <w:proofErr w:type="spellStart"/>
      <w:r w:rsidRPr="00395490">
        <w:rPr>
          <w:rFonts w:ascii="Arial" w:hAnsi="Arial" w:cs="Arial"/>
        </w:rPr>
        <w:t>Universität</w:t>
      </w:r>
      <w:proofErr w:type="spellEnd"/>
      <w:r w:rsidRPr="00395490">
        <w:rPr>
          <w:rFonts w:ascii="Arial" w:hAnsi="Arial" w:cs="Arial"/>
        </w:rPr>
        <w:t xml:space="preserve"> </w:t>
      </w:r>
      <w:proofErr w:type="spellStart"/>
      <w:r w:rsidRPr="00395490">
        <w:rPr>
          <w:rFonts w:ascii="Arial" w:hAnsi="Arial" w:cs="Arial"/>
        </w:rPr>
        <w:t>Ilmenau</w:t>
      </w:r>
      <w:proofErr w:type="spellEnd"/>
      <w:r w:rsidRPr="00395490">
        <w:rPr>
          <w:rFonts w:ascii="Arial" w:hAnsi="Arial" w:cs="Arial"/>
        </w:rPr>
        <w:t>. He was awarded the "</w:t>
      </w:r>
      <w:proofErr w:type="spellStart"/>
      <w:r w:rsidRPr="00395490">
        <w:rPr>
          <w:rFonts w:ascii="Arial" w:hAnsi="Arial" w:cs="Arial"/>
        </w:rPr>
        <w:t>Förderpreis</w:t>
      </w:r>
      <w:proofErr w:type="spellEnd"/>
      <w:r w:rsidRPr="00395490">
        <w:rPr>
          <w:rFonts w:ascii="Arial" w:hAnsi="Arial" w:cs="Arial"/>
        </w:rPr>
        <w:t xml:space="preserve"> 2013" of the </w:t>
      </w:r>
      <w:proofErr w:type="spellStart"/>
      <w:r w:rsidRPr="00395490">
        <w:rPr>
          <w:rFonts w:ascii="Arial" w:hAnsi="Arial" w:cs="Arial"/>
        </w:rPr>
        <w:t>Förder</w:t>
      </w:r>
      <w:proofErr w:type="spellEnd"/>
      <w:r w:rsidRPr="00395490">
        <w:rPr>
          <w:rFonts w:ascii="Arial" w:hAnsi="Arial" w:cs="Arial"/>
        </w:rPr>
        <w:t xml:space="preserve">- und </w:t>
      </w:r>
      <w:proofErr w:type="spellStart"/>
      <w:r w:rsidRPr="00395490">
        <w:rPr>
          <w:rFonts w:ascii="Arial" w:hAnsi="Arial" w:cs="Arial"/>
        </w:rPr>
        <w:t>Freundeskreis</w:t>
      </w:r>
      <w:proofErr w:type="spellEnd"/>
      <w:r w:rsidRPr="00395490">
        <w:rPr>
          <w:rFonts w:ascii="Arial" w:hAnsi="Arial" w:cs="Arial"/>
        </w:rPr>
        <w:t xml:space="preserve"> der TU </w:t>
      </w:r>
      <w:proofErr w:type="spellStart"/>
      <w:r w:rsidRPr="00395490">
        <w:rPr>
          <w:rFonts w:ascii="Arial" w:hAnsi="Arial" w:cs="Arial"/>
        </w:rPr>
        <w:t>Ilmenau</w:t>
      </w:r>
      <w:proofErr w:type="spellEnd"/>
      <w:r w:rsidRPr="00395490">
        <w:rPr>
          <w:rFonts w:ascii="Arial" w:hAnsi="Arial" w:cs="Arial"/>
        </w:rPr>
        <w:t xml:space="preserve"> e. V. for his dissertation. Since December 2013 he is a postdoctoral research assistant at the </w:t>
      </w:r>
      <w:proofErr w:type="spellStart"/>
      <w:r w:rsidRPr="00395490">
        <w:rPr>
          <w:rFonts w:ascii="Arial" w:hAnsi="Arial" w:cs="Arial"/>
        </w:rPr>
        <w:t>Universität</w:t>
      </w:r>
      <w:proofErr w:type="spellEnd"/>
      <w:r w:rsidRPr="00395490">
        <w:rPr>
          <w:rFonts w:ascii="Arial" w:hAnsi="Arial" w:cs="Arial"/>
        </w:rPr>
        <w:t xml:space="preserve"> Hamburg, Germany.</w:t>
      </w:r>
    </w:p>
    <w:sectPr w:rsidR="00B95E6C" w:rsidRPr="00395490" w:rsidSect="001F2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0"/>
    <w:rsid w:val="001F21D2"/>
    <w:rsid w:val="00350A2F"/>
    <w:rsid w:val="00395490"/>
    <w:rsid w:val="00B9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28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Macintosh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2015-05-28T14:41:00Z</dcterms:created>
  <dcterms:modified xsi:type="dcterms:W3CDTF">2015-05-28T14:42:00Z</dcterms:modified>
</cp:coreProperties>
</file>