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ED2B" w14:textId="77777777" w:rsidR="001B39CA" w:rsidRPr="001B39CA" w:rsidRDefault="001B39CA" w:rsidP="001B39CA">
      <w:pPr>
        <w:shd w:val="clear" w:color="auto" w:fill="FFFFFF"/>
        <w:spacing w:before="90" w:after="210" w:line="33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</w:pPr>
      <w:r w:rsidRPr="001B39CA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  <w:t>Meeting no. 296 - 19-09-20</w:t>
      </w:r>
    </w:p>
    <w:p w14:paraId="093C765F" w14:textId="77777777" w:rsidR="001B39CA" w:rsidRPr="001B39CA" w:rsidRDefault="001B39CA" w:rsidP="001B39CA">
      <w:pPr>
        <w:shd w:val="clear" w:color="auto" w:fill="FFFFFF"/>
        <w:spacing w:before="90" w:after="120" w:line="336" w:lineRule="atLeast"/>
        <w:jc w:val="center"/>
        <w:outlineLvl w:val="1"/>
        <w:rPr>
          <w:rFonts w:ascii="Arial" w:eastAsia="Times New Roman" w:hAnsi="Arial" w:cs="Arial"/>
          <w:color w:val="333333"/>
          <w:sz w:val="48"/>
          <w:szCs w:val="48"/>
          <w:lang w:eastAsia="en-GB"/>
        </w:rPr>
      </w:pPr>
      <w:r w:rsidRPr="001B39CA">
        <w:rPr>
          <w:rFonts w:ascii="Arial" w:eastAsia="Times New Roman" w:hAnsi="Arial" w:cs="Arial"/>
          <w:color w:val="333333"/>
          <w:sz w:val="48"/>
          <w:szCs w:val="48"/>
          <w:lang w:eastAsia="en-GB"/>
        </w:rPr>
        <w:t>Senate</w:t>
      </w:r>
    </w:p>
    <w:p w14:paraId="6F95D5A1" w14:textId="77777777" w:rsidR="001B39CA" w:rsidRPr="001B39CA" w:rsidRDefault="001B39CA" w:rsidP="001B39CA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B39CA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Meeting to be held on Wednesday 16th September 2020 from 2pm to 4pm, via Microsoft </w:t>
      </w:r>
      <w:proofErr w:type="gramStart"/>
      <w:r w:rsidRPr="001B39CA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Teams</w:t>
      </w:r>
      <w:proofErr w:type="gramEnd"/>
    </w:p>
    <w:p w14:paraId="62316764" w14:textId="77777777" w:rsidR="001B39CA" w:rsidRPr="001B39CA" w:rsidRDefault="001B39CA" w:rsidP="001B39CA">
      <w:pPr>
        <w:shd w:val="clear" w:color="auto" w:fill="FFFFFF"/>
        <w:spacing w:before="90" w:after="120" w:line="312" w:lineRule="atLeast"/>
        <w:jc w:val="center"/>
        <w:outlineLvl w:val="2"/>
        <w:rPr>
          <w:rFonts w:ascii="Arial" w:eastAsia="Times New Roman" w:hAnsi="Arial" w:cs="Arial"/>
          <w:color w:val="333333"/>
          <w:sz w:val="38"/>
          <w:szCs w:val="38"/>
          <w:lang w:eastAsia="en-GB"/>
        </w:rPr>
      </w:pPr>
      <w:r w:rsidRPr="001B39CA">
        <w:rPr>
          <w:rFonts w:ascii="Arial" w:eastAsia="Times New Roman" w:hAnsi="Arial" w:cs="Arial"/>
          <w:color w:val="333333"/>
          <w:sz w:val="38"/>
          <w:szCs w:val="38"/>
          <w:lang w:eastAsia="en-GB"/>
        </w:rPr>
        <w:t>Agenda</w:t>
      </w:r>
    </w:p>
    <w:p w14:paraId="1C58425E" w14:textId="77777777" w:rsidR="001B39CA" w:rsidRPr="001B39CA" w:rsidRDefault="001B39CA" w:rsidP="001B39C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B39CA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Members are invited to raise questions of detail with the speakers specified for a paper ahead of the meeting with a view to improving the effectiveness of the meeting. Please notify the Governance team if you wish to star an item.</w:t>
      </w:r>
    </w:p>
    <w:p w14:paraId="00F6DE3A" w14:textId="77777777" w:rsidR="001B39CA" w:rsidRPr="001B39CA" w:rsidRDefault="001B39CA" w:rsidP="001B39C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5" w:history="1">
        <w:r w:rsidRPr="001B39CA">
          <w:rPr>
            <w:rFonts w:ascii="Arial" w:eastAsia="Times New Roman" w:hAnsi="Arial" w:cs="Arial"/>
            <w:color w:val="B02A1A"/>
            <w:sz w:val="21"/>
            <w:szCs w:val="21"/>
            <w:u w:val="single"/>
            <w:lang w:eastAsia="en-GB"/>
          </w:rPr>
          <w:t>Download the agenda</w:t>
        </w:r>
      </w:hyperlink>
    </w:p>
    <w:p w14:paraId="19B814E4" w14:textId="77777777" w:rsidR="001B39CA" w:rsidRPr="001B39CA" w:rsidRDefault="001B39CA" w:rsidP="001B39C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Note: Papers marked 'Closed' are only accessible via a City, University of London staff log in.</w:t>
      </w:r>
    </w:p>
    <w:tbl>
      <w:tblPr>
        <w:tblW w:w="12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851"/>
        <w:gridCol w:w="8140"/>
        <w:gridCol w:w="812"/>
        <w:gridCol w:w="1591"/>
      </w:tblGrid>
      <w:tr w:rsidR="001B39CA" w:rsidRPr="001B39CA" w14:paraId="32ED8442" w14:textId="77777777" w:rsidTr="001B39CA">
        <w:trPr>
          <w:tblHeader/>
        </w:trPr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61CAF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Item number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75135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34881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One - Preliminary Items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14639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Paper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FA585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Main Speaker(s)</w:t>
            </w:r>
          </w:p>
        </w:tc>
      </w:tr>
      <w:tr w:rsidR="001B39CA" w:rsidRPr="001B39CA" w14:paraId="6E0B8FF9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7A081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56E79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2.00pm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BEA3A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Apologies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note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apologies received for the meeting.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59DD9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53B29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1B39CA" w:rsidRPr="001B39CA" w14:paraId="45715D90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F3BDE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*2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88998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34CCF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Highlighted Items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agree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the highlighted (*) items as the main items of business for the meeting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  <w:lang w:eastAsia="en-GB"/>
              </w:rPr>
              <w:t>2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66AB5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85C80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1B39CA" w:rsidRPr="001B39CA" w14:paraId="3EFCE5F0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F2698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*3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8616C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E3BA8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Minutes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agree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the </w:t>
            </w:r>
            <w:hyperlink r:id="rId6" w:history="1">
              <w:r w:rsidRPr="001B39CA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minutes of the meeting held on 8th July 2020</w:t>
              </w:r>
            </w:hyperlink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38A8C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719FE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1B39CA" w:rsidRPr="001B39CA" w14:paraId="7CA44E2D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DF8AA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*4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94862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A9B0A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7" w:history="1">
              <w:r w:rsidRPr="001B39CA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Matters Arising</w:t>
              </w:r>
            </w:hyperlink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note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the matters arising.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A9464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B9E4A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DSAS</w:t>
            </w:r>
          </w:p>
        </w:tc>
      </w:tr>
      <w:tr w:rsidR="001B39CA" w:rsidRPr="001B39CA" w14:paraId="09353EB5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8179F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*5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F1198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2BE19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Conflicts of Interest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note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any members’ conflicts of interest pertaining to this meeting’s business.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3A2AC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44EF1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1B39CA" w:rsidRPr="001B39CA" w14:paraId="09F9B8BE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36059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*6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411D2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C76D0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8" w:history="1">
              <w:r w:rsidRPr="001B39CA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Terms of Reference and Governance Regulations</w:t>
              </w:r>
            </w:hyperlink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note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the terms of reference of Senate and the regulations relating to Senate.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6D504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6D0EC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1B39CA" w:rsidRPr="001B39CA" w14:paraId="38B16285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0FDAE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*7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0DFF2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F154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Items Specially Brought Forward by the Chair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consider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any issues brought forward by the Chair.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5CFA6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BECA0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1B39CA" w:rsidRPr="001B39CA" w14:paraId="705E6448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D66D8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F2915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808CF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Two – Major Items for Discussion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6C28B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22410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1B39CA" w:rsidRPr="001B39CA" w14:paraId="62CDBC88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A22B4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*8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239AC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2.20pm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B2CB6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9" w:history="1">
              <w:r w:rsidRPr="001B39CA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Educational Offer and Student Experience 2020-21</w:t>
              </w:r>
            </w:hyperlink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discuss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the paper.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F28EB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1ACC5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 / DSAS</w:t>
            </w:r>
          </w:p>
        </w:tc>
      </w:tr>
      <w:tr w:rsidR="001B39CA" w:rsidRPr="001B39CA" w14:paraId="5BD795A3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6ABBD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*9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72E94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2.40pm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2B117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10" w:history="1">
              <w:r w:rsidRPr="001B39CA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Quality &amp; Standards Contingency and Implementation Working Group Overview</w:t>
              </w:r>
            </w:hyperlink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note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the summary report.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0AA94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CC6E9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 / DSAS</w:t>
            </w:r>
          </w:p>
        </w:tc>
      </w:tr>
      <w:tr w:rsidR="001B39CA" w:rsidRPr="001B39CA" w14:paraId="4365A4C8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46282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*10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3FC53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3.00pm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3F9F6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11" w:history="1">
              <w:r w:rsidRPr="001B39CA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Approach to Policy and Regulatory updates</w:t>
              </w:r>
            </w:hyperlink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note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the summary paper.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904F2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F82B2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 / DSAS</w:t>
            </w:r>
          </w:p>
        </w:tc>
      </w:tr>
      <w:tr w:rsidR="001B39CA" w:rsidRPr="001B39CA" w14:paraId="5832EBB1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F5663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1E39E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5DB19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Three – Items for information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br/>
              <w:t>Reference Items (supporting paperwork for item 8)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3187C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F350B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1B39CA" w:rsidRPr="001B39CA" w14:paraId="09220490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8D984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D6C3B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DCDA6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12" w:history="1">
              <w:r w:rsidRPr="001B39CA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Student support for new academic year 2020-21: contacts and engagement</w:t>
              </w:r>
            </w:hyperlink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note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the paper.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75EAD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80483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 / DSAS</w:t>
            </w:r>
          </w:p>
        </w:tc>
      </w:tr>
      <w:tr w:rsidR="001B39CA" w:rsidRPr="001B39CA" w14:paraId="0C14B875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5BC3C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4547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59BD2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13" w:history="1">
              <w:r w:rsidRPr="001B39CA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Student Inclusivity: Educational offer and broader student experience for 2020-21 in the context of Covid-19</w:t>
              </w:r>
            </w:hyperlink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note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the paper.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797C4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5F0D4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 / DSAS</w:t>
            </w:r>
          </w:p>
        </w:tc>
      </w:tr>
      <w:tr w:rsidR="001B39CA" w:rsidRPr="001B39CA" w14:paraId="678217BC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50B67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334AB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82F77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14" w:history="1">
              <w:r w:rsidRPr="001B39CA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Welcome Week and Induction 2020</w:t>
              </w:r>
            </w:hyperlink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note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the paper.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1D84A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3535D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 / DSAS</w:t>
            </w:r>
          </w:p>
        </w:tc>
      </w:tr>
      <w:tr w:rsidR="001B39CA" w:rsidRPr="001B39CA" w14:paraId="1EDB9B68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5785E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7654D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5E275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15" w:history="1">
              <w:r w:rsidRPr="001B39CA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Student Voice 2020/21</w:t>
              </w:r>
            </w:hyperlink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note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the paper.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D9824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27DA8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 / DSAS</w:t>
            </w:r>
          </w:p>
        </w:tc>
      </w:tr>
      <w:tr w:rsidR="001B39CA" w:rsidRPr="001B39CA" w14:paraId="23193ED7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5A48B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65871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BA8C4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Four – Concluding Items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62624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22319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1B39CA" w:rsidRPr="001B39CA" w14:paraId="215C7314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C7FE5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*15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33A1A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8BCFA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Freedom of Information Review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identify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any changes to the open/restricted/closed classification of papers from this meeting.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6B23E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0ABD2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1B39CA" w:rsidRPr="001B39CA" w14:paraId="1F51B8B0" w14:textId="77777777" w:rsidTr="001B39CA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78D4B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*16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47DF2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05E97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Any Other Business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 </w:t>
            </w:r>
            <w:r w:rsidRPr="001B39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note </w:t>
            </w: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any other business.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9B11C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C2204" w14:textId="77777777" w:rsidR="001B39CA" w:rsidRPr="001B39CA" w:rsidRDefault="001B39CA" w:rsidP="001B39CA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B39C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</w:tbl>
    <w:p w14:paraId="1D270B7C" w14:textId="77777777" w:rsidR="001B39CA" w:rsidRPr="001B39CA" w:rsidRDefault="001B39CA" w:rsidP="001B39C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Date of Next Meeting:</w:t>
      </w:r>
    </w:p>
    <w:p w14:paraId="7DF05BD3" w14:textId="77777777" w:rsidR="001B39CA" w:rsidRPr="001B39CA" w:rsidRDefault="001B39CA" w:rsidP="001B3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8th October 2020 from 2.00pm to 5.00pm, via MS Teams.</w:t>
      </w:r>
    </w:p>
    <w:p w14:paraId="08FFAE4F" w14:textId="77777777" w:rsidR="001B39CA" w:rsidRPr="001B39CA" w:rsidRDefault="001B39CA" w:rsidP="001B39C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Dr William Jordan, College Secretary </w:t>
      </w:r>
      <w:hyperlink r:id="rId16" w:history="1">
        <w:r w:rsidRPr="001B39CA">
          <w:rPr>
            <w:rFonts w:ascii="Arial" w:eastAsia="Times New Roman" w:hAnsi="Arial" w:cs="Arial"/>
            <w:color w:val="B02A1A"/>
            <w:sz w:val="21"/>
            <w:szCs w:val="21"/>
            <w:u w:val="single"/>
            <w:lang w:eastAsia="en-GB"/>
          </w:rPr>
          <w:t>William.Jordan@city.ac.uk</w:t>
        </w:r>
      </w:hyperlink>
    </w:p>
    <w:p w14:paraId="53CEBB87" w14:textId="77777777" w:rsidR="001B39CA" w:rsidRPr="001B39CA" w:rsidRDefault="001B39CA" w:rsidP="001B39C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B39CA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en-GB"/>
        </w:rPr>
        <w:t>1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City, University of London’s Publication Scheme, produced in accordance with the Freedom of Information Act 2000, states that the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approved minutes of the meetings of Council and Senate are routinely published on the web. “Open” and “Restricted” Council papers,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proofErr w:type="gramStart"/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with the exception of</w:t>
      </w:r>
      <w:proofErr w:type="gramEnd"/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the minutes of sub-committees, will normally be made available on the Staff Hub following the discussion at the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Council meeting. “Open” Senate papers are published on the web and “Restricted” papers are also available to staff via the web using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lastRenderedPageBreak/>
        <w:t xml:space="preserve">a password. The agenda, </w:t>
      </w:r>
      <w:proofErr w:type="gramStart"/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papers</w:t>
      </w:r>
      <w:proofErr w:type="gramEnd"/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minutes for the other Committees of Council and Sub-Committees of Senate are not routinely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published on the web or Staff Hub, with the exception of the open minutes of Remuneration Committee which are published on the web.</w:t>
      </w:r>
    </w:p>
    <w:p w14:paraId="3CFD180A" w14:textId="77777777" w:rsidR="001B39CA" w:rsidRPr="001B39CA" w:rsidRDefault="001B39CA" w:rsidP="001B39C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classification of papers as “Open”, “Restricted” and “Closed” has been determined in the light of the provision of the Freedom of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Information Act. “Open” papers will normally be made available to a member of the public lodging an FOI request. “Closed” papers will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not normally be made available. “Restricted” classifies a paper that is “Closed” but has been made available to staff. Staff should treat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“Restricted” papers as confidential and not share or discuss them with anyone other than City staff. The Committee may change the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classification of papers on the agenda at the meeting at which they are considered.</w:t>
      </w:r>
    </w:p>
    <w:p w14:paraId="549003FC" w14:textId="77777777" w:rsidR="001B39CA" w:rsidRPr="001B39CA" w:rsidRDefault="001B39CA" w:rsidP="001B39C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B39CA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en-GB"/>
        </w:rPr>
        <w:t>2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Discussion will be limited to starred items only. Members are asked to give advance notice of a wish to star an item not starred on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this agenda. Recommendations included in papers not starred and thus not discussed will be taken as approved. Members are invited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to raise questions of detail with the speakers specified for a paper ahead of the meeting with a view to improving the effectiveness of the</w:t>
      </w:r>
      <w:r w:rsidRPr="001B39CA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meeting.</w:t>
      </w:r>
    </w:p>
    <w:p w14:paraId="33F5B7E9" w14:textId="77777777" w:rsidR="001422EE" w:rsidRDefault="001B39CA"/>
    <w:sectPr w:rsidR="001422EE" w:rsidSect="001B39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616AD"/>
    <w:multiLevelType w:val="multilevel"/>
    <w:tmpl w:val="2C3A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CA"/>
    <w:rsid w:val="001B39CA"/>
    <w:rsid w:val="006C125D"/>
    <w:rsid w:val="009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5FB7"/>
  <w15:chartTrackingRefBased/>
  <w15:docId w15:val="{0FC2219A-7FBF-4B99-A6BC-E77C374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ac.uk/__data/assets/pdf_file/0010/557794/Item_06_Terms_of_Reference_Senate_16_09_20.pdf" TargetMode="External"/><Relationship Id="rId13" Type="http://schemas.openxmlformats.org/officeDocument/2006/relationships/hyperlink" Target="https://www.city.ac.uk/__old_design/_media/web2020/documents/about-us/governance-and-legal/senate/senate-papers/202021/meeting-1/Item_12_Inclusivity_context_of_Covid-19_Senate_16_09_2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ty.ac.uk/__data/assets/pdf_file/0004/557716/Item_04_Matters_Arising_Senate_16_09_20.pdf" TargetMode="External"/><Relationship Id="rId12" Type="http://schemas.openxmlformats.org/officeDocument/2006/relationships/hyperlink" Target="https://www.city.ac.uk/__old_design/_media/web2020/documents/about-us/governance-and-legal/senate/senate-papers/202021/meeting-1/Item_11_Student_Support_2020-21_Senate_16_09_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illiam.Jordan@city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ity.ac.uk/__data/assets/pdf_file/0003/557715/Item_02_Senate_Minutes_08_07_20_Senate_16_09_20.pdf" TargetMode="External"/><Relationship Id="rId11" Type="http://schemas.openxmlformats.org/officeDocument/2006/relationships/hyperlink" Target="https://www.city.ac.uk/__old_design/_media/web2020/documents/about-us/governance-and-legal/senate/senate-papers/202021/meeting-1/Item_10_Policies_Regulations_Consultation_Senate_16_09_20.pdf" TargetMode="External"/><Relationship Id="rId5" Type="http://schemas.openxmlformats.org/officeDocument/2006/relationships/hyperlink" Target="https://www.city.ac.uk/__old_design/_media/web2020/documents/about-us/governance-and-legal/senate/senate-papers/202021/meeting-1/Item_00_Agenda_Senate_16_09_20.pdf" TargetMode="External"/><Relationship Id="rId15" Type="http://schemas.openxmlformats.org/officeDocument/2006/relationships/hyperlink" Target="https://www.city.ac.uk/__old_design/_media/web2020/documents/about-us/governance-and-legal/senate/senate-papers/202021/meeting-1/Item_14_Student_Voice_2020-21_Senate_16_09_20.pdf" TargetMode="External"/><Relationship Id="rId10" Type="http://schemas.openxmlformats.org/officeDocument/2006/relationships/hyperlink" Target="https://www.city.ac.uk/__old_design/_media/web2020/documents/about-us/governance-and-legal/senate/senate-papers/202021/meeting-1/Item_09_Quality_Standards_Contingency_Working_Group_Overview_Senate_16_09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.ac.uk/__old_design/_media/web2020/documents/about-us/governance-and-legal/senate/senate-papers/202021/meeting-1/Item_08_Educational_Offer_Student_-Experience_Senate_16_09_20.pdf" TargetMode="External"/><Relationship Id="rId14" Type="http://schemas.openxmlformats.org/officeDocument/2006/relationships/hyperlink" Target="https://www.city.ac.uk/__old_design/_media/web2020/documents/about-us/governance-and-legal/senate/senate-papers/202021/meeting-1/Item_13_Welcome_week_report_Senate_16_09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Beighton, Sarah</dc:creator>
  <cp:keywords/>
  <dc:description/>
  <cp:lastModifiedBy>Beighton, Sarah</cp:lastModifiedBy>
  <cp:revision>1</cp:revision>
  <cp:lastPrinted>2021-06-29T12:45:00Z</cp:lastPrinted>
  <dcterms:created xsi:type="dcterms:W3CDTF">2021-06-29T12:43:00Z</dcterms:created>
  <dcterms:modified xsi:type="dcterms:W3CDTF">2021-06-29T12:47:00Z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2021-06-29T12:45:09Z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8dfca3a7-6022-4428-91f0-f5cb3654ad19</vt:lpwstr>
  </property>
  <property fmtid="{D5CDD505-2E9C-101B-9397-08002B2CF9AE}" pid="8" name="MSIP_Label_06c24981-b6df-48f8-949b-0896357b9b03_ContentBits">
    <vt:lpwstr>0</vt:lpwstr>
  </property>
</Properties>
</file>